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4CC272" w14:textId="77777777" w:rsidR="00436AF4" w:rsidRPr="00D41BEC" w:rsidRDefault="00436AF4" w:rsidP="00D920F1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D41BEC">
        <w:rPr>
          <w:rFonts w:ascii="Times New Roman" w:hAnsi="Times New Roman" w:cs="Times New Roman"/>
          <w:b/>
        </w:rPr>
        <w:t xml:space="preserve">УТВЕРЖДЕНО </w:t>
      </w:r>
    </w:p>
    <w:p w14:paraId="0BCC55B3" w14:textId="77777777" w:rsidR="00436AF4" w:rsidRDefault="00436AF4" w:rsidP="00D920F1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D41BEC">
        <w:rPr>
          <w:rFonts w:ascii="Times New Roman" w:hAnsi="Times New Roman" w:cs="Times New Roman"/>
          <w:b/>
        </w:rPr>
        <w:t>Общим собранием членов</w:t>
      </w:r>
    </w:p>
    <w:p w14:paraId="3900760A" w14:textId="77777777" w:rsidR="002A6BCB" w:rsidRPr="00D41BEC" w:rsidRDefault="002A6BCB" w:rsidP="00D920F1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Ассоциации СРО «ОСОТК»</w:t>
      </w:r>
    </w:p>
    <w:p w14:paraId="61BD3872" w14:textId="52313522" w:rsidR="00436AF4" w:rsidRPr="00D41BEC" w:rsidRDefault="00436AF4" w:rsidP="00D920F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41BEC">
        <w:rPr>
          <w:rFonts w:ascii="Times New Roman" w:hAnsi="Times New Roman" w:cs="Times New Roman"/>
          <w:b/>
        </w:rPr>
        <w:t xml:space="preserve">Протокол № </w:t>
      </w:r>
      <w:r w:rsidR="0013097A">
        <w:rPr>
          <w:rFonts w:ascii="Times New Roman" w:hAnsi="Times New Roman" w:cs="Times New Roman"/>
          <w:b/>
        </w:rPr>
        <w:t>2</w:t>
      </w:r>
      <w:r w:rsidR="007E1DDD">
        <w:rPr>
          <w:rFonts w:ascii="Times New Roman" w:hAnsi="Times New Roman" w:cs="Times New Roman"/>
          <w:b/>
        </w:rPr>
        <w:t>6</w:t>
      </w:r>
      <w:r w:rsidRPr="00D41BEC">
        <w:rPr>
          <w:rFonts w:ascii="Times New Roman" w:hAnsi="Times New Roman" w:cs="Times New Roman"/>
          <w:b/>
        </w:rPr>
        <w:t xml:space="preserve"> от «</w:t>
      </w:r>
      <w:r w:rsidR="007E1DDD">
        <w:rPr>
          <w:rFonts w:ascii="Times New Roman" w:hAnsi="Times New Roman" w:cs="Times New Roman"/>
          <w:b/>
        </w:rPr>
        <w:t>15</w:t>
      </w:r>
      <w:r w:rsidRPr="00D41BEC">
        <w:rPr>
          <w:rFonts w:ascii="Times New Roman" w:hAnsi="Times New Roman" w:cs="Times New Roman"/>
          <w:b/>
        </w:rPr>
        <w:t xml:space="preserve">» </w:t>
      </w:r>
      <w:r w:rsidR="007E1DDD">
        <w:rPr>
          <w:rFonts w:ascii="Times New Roman" w:hAnsi="Times New Roman" w:cs="Times New Roman"/>
          <w:b/>
        </w:rPr>
        <w:t>марта</w:t>
      </w:r>
      <w:r w:rsidR="0013097A">
        <w:rPr>
          <w:rFonts w:ascii="Times New Roman" w:hAnsi="Times New Roman" w:cs="Times New Roman"/>
          <w:b/>
        </w:rPr>
        <w:t xml:space="preserve"> </w:t>
      </w:r>
      <w:r w:rsidRPr="00D41BEC">
        <w:rPr>
          <w:rFonts w:ascii="Times New Roman" w:hAnsi="Times New Roman" w:cs="Times New Roman"/>
          <w:b/>
        </w:rPr>
        <w:t>20</w:t>
      </w:r>
      <w:r w:rsidR="007E1DDD">
        <w:rPr>
          <w:rFonts w:ascii="Times New Roman" w:hAnsi="Times New Roman" w:cs="Times New Roman"/>
          <w:b/>
        </w:rPr>
        <w:t>22</w:t>
      </w:r>
      <w:r w:rsidRPr="00D41BEC">
        <w:rPr>
          <w:rFonts w:ascii="Times New Roman" w:hAnsi="Times New Roman" w:cs="Times New Roman"/>
          <w:b/>
        </w:rPr>
        <w:t xml:space="preserve"> г</w:t>
      </w:r>
      <w:r w:rsidRPr="00D41BEC">
        <w:rPr>
          <w:rFonts w:ascii="Times New Roman" w:hAnsi="Times New Roman" w:cs="Times New Roman"/>
        </w:rPr>
        <w:t>.</w:t>
      </w:r>
    </w:p>
    <w:p w14:paraId="332B4CF3" w14:textId="77777777" w:rsidR="00436AF4" w:rsidRPr="00D41BEC" w:rsidRDefault="00436AF4" w:rsidP="00436AF4">
      <w:pPr>
        <w:jc w:val="center"/>
        <w:rPr>
          <w:rFonts w:ascii="Times New Roman" w:hAnsi="Times New Roman" w:cs="Times New Roman"/>
          <w:b/>
        </w:rPr>
      </w:pPr>
    </w:p>
    <w:p w14:paraId="1F33D075" w14:textId="77777777" w:rsidR="00436AF4" w:rsidRPr="00D41BEC" w:rsidRDefault="00436AF4" w:rsidP="00436AF4">
      <w:pPr>
        <w:jc w:val="center"/>
        <w:rPr>
          <w:rFonts w:ascii="Times New Roman" w:hAnsi="Times New Roman" w:cs="Times New Roman"/>
          <w:b/>
        </w:rPr>
      </w:pPr>
    </w:p>
    <w:p w14:paraId="21D0EB9A" w14:textId="77777777" w:rsidR="00436AF4" w:rsidRPr="00D41BEC" w:rsidRDefault="00436AF4" w:rsidP="00436AF4">
      <w:pPr>
        <w:jc w:val="center"/>
        <w:rPr>
          <w:rFonts w:ascii="Times New Roman" w:hAnsi="Times New Roman" w:cs="Times New Roman"/>
          <w:b/>
        </w:rPr>
      </w:pPr>
    </w:p>
    <w:p w14:paraId="66EB3747" w14:textId="77777777" w:rsidR="00436AF4" w:rsidRPr="00D41BEC" w:rsidRDefault="00436AF4" w:rsidP="00436AF4">
      <w:pPr>
        <w:jc w:val="center"/>
        <w:rPr>
          <w:rFonts w:ascii="Times New Roman" w:hAnsi="Times New Roman" w:cs="Times New Roman"/>
          <w:b/>
        </w:rPr>
      </w:pPr>
    </w:p>
    <w:p w14:paraId="68B491CE" w14:textId="77777777" w:rsidR="00436AF4" w:rsidRPr="00D41BEC" w:rsidRDefault="00436AF4" w:rsidP="00436AF4">
      <w:pPr>
        <w:jc w:val="center"/>
        <w:rPr>
          <w:rFonts w:ascii="Times New Roman" w:hAnsi="Times New Roman" w:cs="Times New Roman"/>
          <w:b/>
        </w:rPr>
      </w:pPr>
    </w:p>
    <w:p w14:paraId="724A8511" w14:textId="77777777" w:rsidR="00436AF4" w:rsidRPr="00D41BEC" w:rsidRDefault="00436AF4" w:rsidP="00436AF4">
      <w:pPr>
        <w:jc w:val="center"/>
        <w:rPr>
          <w:rFonts w:ascii="Times New Roman" w:hAnsi="Times New Roman" w:cs="Times New Roman"/>
          <w:b/>
        </w:rPr>
      </w:pPr>
    </w:p>
    <w:p w14:paraId="2FDFD955" w14:textId="77777777" w:rsidR="00436AF4" w:rsidRPr="00D41BEC" w:rsidRDefault="00436AF4" w:rsidP="00436AF4">
      <w:pPr>
        <w:jc w:val="center"/>
        <w:rPr>
          <w:rFonts w:ascii="Times New Roman" w:hAnsi="Times New Roman" w:cs="Times New Roman"/>
          <w:b/>
        </w:rPr>
      </w:pPr>
    </w:p>
    <w:p w14:paraId="39A16AF8" w14:textId="77777777" w:rsidR="00436AF4" w:rsidRPr="00D41BEC" w:rsidRDefault="00436AF4" w:rsidP="00436AF4">
      <w:pPr>
        <w:jc w:val="center"/>
        <w:rPr>
          <w:rFonts w:ascii="Times New Roman" w:hAnsi="Times New Roman" w:cs="Times New Roman"/>
          <w:b/>
        </w:rPr>
      </w:pPr>
    </w:p>
    <w:p w14:paraId="009184D0" w14:textId="77777777" w:rsidR="00436AF4" w:rsidRPr="00D41BEC" w:rsidRDefault="00436AF4" w:rsidP="00436AF4">
      <w:pPr>
        <w:jc w:val="center"/>
        <w:rPr>
          <w:rFonts w:ascii="Times New Roman" w:hAnsi="Times New Roman" w:cs="Times New Roman"/>
          <w:b/>
        </w:rPr>
      </w:pPr>
    </w:p>
    <w:p w14:paraId="69A0D56F" w14:textId="77777777" w:rsidR="00436AF4" w:rsidRPr="00D41BEC" w:rsidRDefault="00436AF4" w:rsidP="00436AF4">
      <w:pPr>
        <w:jc w:val="center"/>
        <w:rPr>
          <w:rFonts w:ascii="Times New Roman" w:hAnsi="Times New Roman" w:cs="Times New Roman"/>
          <w:b/>
        </w:rPr>
      </w:pPr>
    </w:p>
    <w:p w14:paraId="5A28F42B" w14:textId="44D02C72" w:rsidR="00436AF4" w:rsidRPr="001368D0" w:rsidRDefault="00436AF4" w:rsidP="000813B8">
      <w:pPr>
        <w:jc w:val="center"/>
        <w:rPr>
          <w:rFonts w:ascii="Times New Roman" w:hAnsi="Times New Roman" w:cs="Times New Roman"/>
          <w:b/>
          <w:sz w:val="48"/>
          <w:szCs w:val="40"/>
        </w:rPr>
      </w:pPr>
      <w:r w:rsidRPr="001368D0">
        <w:rPr>
          <w:rFonts w:ascii="Times New Roman" w:hAnsi="Times New Roman" w:cs="Times New Roman"/>
          <w:b/>
          <w:sz w:val="48"/>
          <w:szCs w:val="40"/>
        </w:rPr>
        <w:t xml:space="preserve">Правила </w:t>
      </w:r>
      <w:r w:rsidR="000813B8" w:rsidRPr="000813B8">
        <w:rPr>
          <w:rFonts w:ascii="Times New Roman" w:hAnsi="Times New Roman" w:cs="Times New Roman"/>
          <w:b/>
          <w:sz w:val="48"/>
          <w:szCs w:val="40"/>
        </w:rPr>
        <w:t>размещения и инвестирования средств компенсационного фонда возмещения вреда и компенсационного фонда обеспечения договорных обязательств</w:t>
      </w:r>
    </w:p>
    <w:p w14:paraId="702BE9B0" w14:textId="77777777" w:rsidR="00436AF4" w:rsidRPr="00D41BEC" w:rsidRDefault="00436AF4" w:rsidP="00436AF4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14:paraId="5FB0FD7F" w14:textId="77777777" w:rsidR="00436AF4" w:rsidRDefault="00436AF4" w:rsidP="00436AF4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14:paraId="23F9D505" w14:textId="77777777" w:rsidR="00436AF4" w:rsidRPr="00D41BEC" w:rsidRDefault="00436AF4" w:rsidP="00436AF4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14:paraId="426DD92A" w14:textId="77777777" w:rsidR="00436AF4" w:rsidRPr="00D41BEC" w:rsidRDefault="00436AF4" w:rsidP="00436AF4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14:paraId="0B30EA84" w14:textId="77777777" w:rsidR="00436AF4" w:rsidRPr="00D41BEC" w:rsidRDefault="00436AF4" w:rsidP="00436AF4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14:paraId="6EA17DA7" w14:textId="7CF4EB52" w:rsidR="001368D0" w:rsidRDefault="001368D0" w:rsidP="00436AF4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14:paraId="5AF4AACA" w14:textId="040C7A89" w:rsidR="007E1DDD" w:rsidRDefault="007E1DDD" w:rsidP="00436AF4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14:paraId="7A32F53D" w14:textId="77777777" w:rsidR="00D920F1" w:rsidRDefault="00D920F1" w:rsidP="00436AF4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14:paraId="42CF8F8D" w14:textId="5A71D0B2" w:rsidR="007E1DDD" w:rsidRDefault="007E1DDD" w:rsidP="00436AF4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14:paraId="5B6020C4" w14:textId="77777777" w:rsidR="00D920F1" w:rsidRDefault="00D920F1" w:rsidP="00436AF4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14:paraId="445E563F" w14:textId="77777777" w:rsidR="00436AF4" w:rsidRPr="00D41BEC" w:rsidRDefault="00436AF4" w:rsidP="00436AF4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14:paraId="721F7BFC" w14:textId="74E5B12F" w:rsidR="00436AF4" w:rsidRDefault="00436AF4" w:rsidP="00436AF4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D41BEC">
        <w:rPr>
          <w:rFonts w:ascii="Times New Roman" w:hAnsi="Times New Roman" w:cs="Times New Roman"/>
          <w:b/>
          <w:bCs/>
        </w:rPr>
        <w:t>Москва, 20</w:t>
      </w:r>
      <w:r w:rsidR="007E1DDD">
        <w:rPr>
          <w:rFonts w:ascii="Times New Roman" w:hAnsi="Times New Roman" w:cs="Times New Roman"/>
          <w:b/>
          <w:bCs/>
        </w:rPr>
        <w:t>22</w:t>
      </w:r>
      <w:r w:rsidRPr="00D41BEC">
        <w:rPr>
          <w:rFonts w:ascii="Times New Roman" w:hAnsi="Times New Roman" w:cs="Times New Roman"/>
          <w:b/>
          <w:bCs/>
        </w:rPr>
        <w:t xml:space="preserve"> г.</w:t>
      </w:r>
    </w:p>
    <w:p w14:paraId="3CE46F3A" w14:textId="77777777" w:rsidR="008004AB" w:rsidRDefault="008004AB" w:rsidP="001368D0">
      <w:pPr>
        <w:pStyle w:val="Default"/>
        <w:numPr>
          <w:ilvl w:val="0"/>
          <w:numId w:val="1"/>
        </w:numPr>
        <w:jc w:val="center"/>
        <w:rPr>
          <w:b/>
          <w:bCs/>
        </w:rPr>
      </w:pPr>
      <w:r w:rsidRPr="00436AF4">
        <w:rPr>
          <w:b/>
          <w:bCs/>
        </w:rPr>
        <w:lastRenderedPageBreak/>
        <w:t>ОБЩИЕ ПОЛОЖЕНИЯ</w:t>
      </w:r>
    </w:p>
    <w:p w14:paraId="228BE781" w14:textId="77777777" w:rsidR="001368D0" w:rsidRPr="00436AF4" w:rsidRDefault="001368D0" w:rsidP="001368D0">
      <w:pPr>
        <w:pStyle w:val="Default"/>
        <w:ind w:left="720"/>
      </w:pPr>
    </w:p>
    <w:p w14:paraId="6C3CF4C3" w14:textId="41C87BDF" w:rsidR="008004AB" w:rsidRDefault="008004AB" w:rsidP="00D920F1">
      <w:pPr>
        <w:pStyle w:val="Default"/>
        <w:numPr>
          <w:ilvl w:val="1"/>
          <w:numId w:val="1"/>
        </w:numPr>
        <w:ind w:left="0" w:firstLine="993"/>
        <w:jc w:val="both"/>
      </w:pPr>
      <w:r w:rsidRPr="00436AF4">
        <w:t>Настоящ</w:t>
      </w:r>
      <w:r w:rsidR="00436AF4">
        <w:t>ие</w:t>
      </w:r>
      <w:r w:rsidRPr="00436AF4">
        <w:t xml:space="preserve"> </w:t>
      </w:r>
      <w:r w:rsidR="00436AF4">
        <w:t xml:space="preserve">Правила </w:t>
      </w:r>
      <w:r w:rsidR="000813B8" w:rsidRPr="000813B8">
        <w:t xml:space="preserve">размещения и инвестирования средств компенсационного фонда возмещения вреда и компенсационного фонда обеспечения  договорных обязательств </w:t>
      </w:r>
      <w:r w:rsidR="000813B8">
        <w:t xml:space="preserve">(далее по тексту – Правила </w:t>
      </w:r>
      <w:r w:rsidR="00436AF4">
        <w:t xml:space="preserve">размещения </w:t>
      </w:r>
      <w:r w:rsidR="00455B46">
        <w:t xml:space="preserve">средств </w:t>
      </w:r>
      <w:r w:rsidR="00436AF4">
        <w:t>компенсационных фондов</w:t>
      </w:r>
      <w:r w:rsidR="000813B8">
        <w:t>)</w:t>
      </w:r>
      <w:r w:rsidRPr="00436AF4">
        <w:t xml:space="preserve"> устанавлива</w:t>
      </w:r>
      <w:r w:rsidR="00436AF4">
        <w:t>ю</w:t>
      </w:r>
      <w:r w:rsidRPr="00436AF4">
        <w:t xml:space="preserve">т порядок размещения средств компенсационного фонда возмещения вреда и компенсационного фонда обеспечения договорных обязательств, направления размещения средств компенсационных фондов Ассоциации </w:t>
      </w:r>
      <w:r w:rsidR="00436AF4">
        <w:t>С</w:t>
      </w:r>
      <w:r w:rsidRPr="00436AF4">
        <w:t>аморегулируемой организации «</w:t>
      </w:r>
      <w:r w:rsidR="00436AF4">
        <w:t>Объединение строительных организаций транспортного комплекса</w:t>
      </w:r>
      <w:r w:rsidRPr="00436AF4">
        <w:t xml:space="preserve">» (далее - Ассоциация). </w:t>
      </w:r>
    </w:p>
    <w:p w14:paraId="38279DDB" w14:textId="25F320BF" w:rsidR="0045372E" w:rsidRPr="00436AF4" w:rsidRDefault="0045372E" w:rsidP="00D920F1">
      <w:pPr>
        <w:pStyle w:val="Default"/>
        <w:numPr>
          <w:ilvl w:val="1"/>
          <w:numId w:val="1"/>
        </w:numPr>
        <w:ind w:left="0" w:firstLine="993"/>
        <w:jc w:val="both"/>
      </w:pPr>
      <w:r w:rsidRPr="0045372E">
        <w:t>Настоящ</w:t>
      </w:r>
      <w:r>
        <w:t>и</w:t>
      </w:r>
      <w:r w:rsidRPr="0045372E">
        <w:t>е П</w:t>
      </w:r>
      <w:r>
        <w:t>равила размещения средств компенсационных фондов</w:t>
      </w:r>
      <w:r w:rsidRPr="0045372E">
        <w:t xml:space="preserve"> разработан</w:t>
      </w:r>
      <w:r>
        <w:t>ы</w:t>
      </w:r>
      <w:r w:rsidRPr="0045372E">
        <w:t xml:space="preserve"> в соответствии с Градостроительным кодексом Российской Федерации (далее – Гр</w:t>
      </w:r>
      <w:r>
        <w:t>адостроительный кодекс</w:t>
      </w:r>
      <w:r w:rsidRPr="0045372E">
        <w:t xml:space="preserve"> РФ), Федеральным законом от 01.12.2007г. № 315-ФЗ</w:t>
      </w:r>
      <w:r>
        <w:t xml:space="preserve"> </w:t>
      </w:r>
      <w:r w:rsidRPr="0045372E">
        <w:t xml:space="preserve">(в ред. </w:t>
      </w:r>
      <w:r>
        <w:t>о</w:t>
      </w:r>
      <w:r w:rsidRPr="0045372E">
        <w:t>т 02.07.2021г.) «О саморегулируемых организациях», Постановлением Правительства РФ от 28.04.2021 № 662 (в ред. от 28.07.2021г.) «Об утверждении требований к кредитным организациям, в которых допускается размещать средства компенсационного фонда возмещения вреда и компенсационного фонда обеспечения договорных обязательств саморегулируемых организаций в области инженерных изысканий, архитектурно-строительного проектирования, строительства, реконструкции, капитального ремонта, сноса объектов капитального строительства» иным законодательством Российской Федерации и Уставом Ассоциации</w:t>
      </w:r>
      <w:r>
        <w:t>.</w:t>
      </w:r>
    </w:p>
    <w:p w14:paraId="7986BFD1" w14:textId="77777777" w:rsidR="00436AF4" w:rsidRDefault="00436AF4" w:rsidP="00436AF4">
      <w:pPr>
        <w:pStyle w:val="Default"/>
        <w:jc w:val="center"/>
        <w:rPr>
          <w:b/>
          <w:bCs/>
        </w:rPr>
      </w:pPr>
    </w:p>
    <w:p w14:paraId="4179B32E" w14:textId="4344FD4B" w:rsidR="008004AB" w:rsidRDefault="008004AB" w:rsidP="001368D0">
      <w:pPr>
        <w:pStyle w:val="Default"/>
        <w:numPr>
          <w:ilvl w:val="0"/>
          <w:numId w:val="1"/>
        </w:numPr>
        <w:jc w:val="center"/>
        <w:rPr>
          <w:b/>
          <w:bCs/>
        </w:rPr>
      </w:pPr>
      <w:r w:rsidRPr="00436AF4">
        <w:rPr>
          <w:b/>
          <w:bCs/>
        </w:rPr>
        <w:t xml:space="preserve">ОБЩИЕ ТРЕБОВАНИЯ К РАЗМЕЩЕНИЮ И </w:t>
      </w:r>
      <w:r w:rsidR="0045372E">
        <w:rPr>
          <w:b/>
          <w:bCs/>
        </w:rPr>
        <w:t>ИНВЕСТИРОВАНИЮ</w:t>
      </w:r>
      <w:r w:rsidR="0045372E" w:rsidRPr="00436AF4">
        <w:rPr>
          <w:b/>
          <w:bCs/>
        </w:rPr>
        <w:t xml:space="preserve"> </w:t>
      </w:r>
      <w:r w:rsidRPr="00436AF4">
        <w:rPr>
          <w:b/>
          <w:bCs/>
        </w:rPr>
        <w:t>СРЕДСТВ КОМПЕНСАЦИОННЫХ ФОНДОВ</w:t>
      </w:r>
    </w:p>
    <w:p w14:paraId="74DBC818" w14:textId="77777777" w:rsidR="001368D0" w:rsidRPr="00436AF4" w:rsidRDefault="001368D0" w:rsidP="001368D0">
      <w:pPr>
        <w:pStyle w:val="Default"/>
        <w:ind w:left="720"/>
      </w:pPr>
    </w:p>
    <w:p w14:paraId="2E983F80" w14:textId="1A735416" w:rsidR="008004AB" w:rsidRDefault="00914010" w:rsidP="007E1DDD">
      <w:pPr>
        <w:pStyle w:val="Default"/>
        <w:ind w:firstLine="993"/>
        <w:jc w:val="both"/>
      </w:pPr>
      <w:r w:rsidRPr="002A6BCB">
        <w:t>2.</w:t>
      </w:r>
      <w:r w:rsidR="008004AB" w:rsidRPr="002A6BCB">
        <w:t xml:space="preserve">1. Средства компенсационного фонда возмещения вреда и компенсационного фонда обеспечения договорных обязательств Ассоциации </w:t>
      </w:r>
      <w:r w:rsidR="003342A9" w:rsidRPr="0095294A">
        <w:t>размещаются на специальн</w:t>
      </w:r>
      <w:r w:rsidR="007E1DDD">
        <w:t>ых</w:t>
      </w:r>
      <w:r w:rsidR="003342A9" w:rsidRPr="0095294A">
        <w:t xml:space="preserve"> банковск</w:t>
      </w:r>
      <w:r w:rsidR="007E1DDD">
        <w:t>их</w:t>
      </w:r>
      <w:r w:rsidR="003342A9" w:rsidRPr="0095294A">
        <w:t xml:space="preserve"> счет</w:t>
      </w:r>
      <w:r w:rsidR="007E1DDD">
        <w:t>ах</w:t>
      </w:r>
      <w:r w:rsidR="003342A9" w:rsidRPr="0095294A">
        <w:t>, открыт</w:t>
      </w:r>
      <w:r w:rsidR="007E1DDD">
        <w:t>ых</w:t>
      </w:r>
      <w:r w:rsidR="003342A9" w:rsidRPr="0095294A">
        <w:t xml:space="preserve"> в кредитной организации, соответствующей требованиям, установленным постановлением Правительства Российской Федерации </w:t>
      </w:r>
      <w:r w:rsidR="007E1DDD">
        <w:t>от 28.04.2021г. № 662 (в ред. от 28.07.2021г.) «Об утверждении требований к кредитным организациям, в которых допускается размещать средства компенсационного фонда возмещения вреда и компенсационного фонда обеспечения договорных обязательств саморегулируемых организаций в области инженерных изысканий, архитектурно-строительного проектирования, строительства, реконструкции, капитального ремонта, сноса объектов капитального строительства».</w:t>
      </w:r>
    </w:p>
    <w:p w14:paraId="21C8D1DE" w14:textId="67A6A9C0" w:rsidR="002A6BCB" w:rsidRDefault="00404C9A" w:rsidP="002A6BCB">
      <w:pPr>
        <w:pStyle w:val="Default"/>
        <w:ind w:firstLine="993"/>
        <w:jc w:val="both"/>
      </w:pPr>
      <w:r>
        <w:t xml:space="preserve">2.2. </w:t>
      </w:r>
      <w:r w:rsidR="002A6BCB">
        <w:t xml:space="preserve">Решение о выборе кредитной организации, соответствующей требованиям Постановления Правительства РФ </w:t>
      </w:r>
      <w:r w:rsidR="00485C91" w:rsidRPr="00485C91">
        <w:t>от 28.04.2021г. № 662</w:t>
      </w:r>
      <w:r w:rsidR="002A6BCB">
        <w:t xml:space="preserve">, в которой будут размещаться средства компенсационного фонда возмещения вреда и компенсационного фонда обеспечения договорных обязательств Ассоциации, принимает Наблюдательный совет Ассоциации в соответствии с принятым на Общем собрании членов Ассоциации 26 сентября 2016 г. решением. </w:t>
      </w:r>
    </w:p>
    <w:p w14:paraId="3027E640" w14:textId="286E6263" w:rsidR="002A6BCB" w:rsidRPr="002A6BCB" w:rsidRDefault="00485C91" w:rsidP="002A6BCB">
      <w:pPr>
        <w:pStyle w:val="Default"/>
        <w:ind w:firstLine="993"/>
        <w:jc w:val="both"/>
      </w:pPr>
      <w:r>
        <w:t>Общее собрание членов Ассоциации принимает р</w:t>
      </w:r>
      <w:r w:rsidR="002A6BCB">
        <w:t>ешение о размещении и (или) инвестировании средств компенсационного фонда возмещения вреда Ассоциации</w:t>
      </w:r>
      <w:r>
        <w:t>, а также о возможных способах размещения средств компенсационного фонда обеспечения договорных обязательств в кредитных организациях.</w:t>
      </w:r>
      <w:r w:rsidR="002A6BCB">
        <w:t xml:space="preserve"> </w:t>
      </w:r>
    </w:p>
    <w:p w14:paraId="05B8EC5C" w14:textId="2DC13ECA" w:rsidR="008004AB" w:rsidRPr="002A6BCB" w:rsidRDefault="00914010" w:rsidP="00436AF4">
      <w:pPr>
        <w:pStyle w:val="Default"/>
        <w:ind w:firstLine="993"/>
        <w:jc w:val="both"/>
      </w:pPr>
      <w:r w:rsidRPr="002A6BCB">
        <w:t>2.</w:t>
      </w:r>
      <w:r w:rsidR="00404C9A">
        <w:t>3</w:t>
      </w:r>
      <w:r w:rsidR="008004AB" w:rsidRPr="002A6BCB">
        <w:t xml:space="preserve">. Специальный банковский счет открывается отдельно для размещения средств </w:t>
      </w:r>
      <w:r w:rsidR="002A6BCB" w:rsidRPr="002A6BCB">
        <w:t xml:space="preserve">компенсационного фонда возмещения вреда и </w:t>
      </w:r>
      <w:r w:rsidR="002A6BCB">
        <w:t xml:space="preserve">для размещения средств </w:t>
      </w:r>
      <w:r w:rsidR="002A6BCB" w:rsidRPr="002A6BCB">
        <w:t>компенсационного фонда обеспечения договорных обязательств</w:t>
      </w:r>
      <w:r w:rsidR="008004AB" w:rsidRPr="002A6BCB">
        <w:t xml:space="preserve">. Договоры специального банковского счета являются бессрочными. </w:t>
      </w:r>
    </w:p>
    <w:p w14:paraId="2250475C" w14:textId="5BEFEAFB" w:rsidR="008004AB" w:rsidRPr="002A6BCB" w:rsidRDefault="00914010" w:rsidP="00436AF4">
      <w:pPr>
        <w:pStyle w:val="Default"/>
        <w:ind w:firstLine="993"/>
        <w:jc w:val="both"/>
      </w:pPr>
      <w:r w:rsidRPr="002A6BCB">
        <w:t>2.</w:t>
      </w:r>
      <w:r w:rsidR="00404C9A">
        <w:t>4</w:t>
      </w:r>
      <w:r w:rsidR="008004AB" w:rsidRPr="002A6BCB">
        <w:t xml:space="preserve">. Учет средств </w:t>
      </w:r>
      <w:r w:rsidR="002A6BCB" w:rsidRPr="002A6BCB">
        <w:t>компенсационного фонда возмещения вреда</w:t>
      </w:r>
      <w:r w:rsidR="008004AB" w:rsidRPr="002A6BCB">
        <w:t xml:space="preserve"> и средств </w:t>
      </w:r>
      <w:r w:rsidR="002A6BCB" w:rsidRPr="002A6BCB">
        <w:t>компенсационного фонда обеспечения договорных обязательств</w:t>
      </w:r>
      <w:r w:rsidR="002A6BCB" w:rsidRPr="002A6BCB" w:rsidDel="002A6BCB">
        <w:t xml:space="preserve"> </w:t>
      </w:r>
      <w:r w:rsidR="008004AB" w:rsidRPr="002A6BCB">
        <w:t xml:space="preserve">ведется Ассоциацией раздельно от учета ее иного имущества. На средства компенсационных фондов Ассоциации не может быть обращено взыскание по ее обязательствам, за исключением </w:t>
      </w:r>
      <w:r w:rsidR="008004AB" w:rsidRPr="002A6BCB">
        <w:lastRenderedPageBreak/>
        <w:t xml:space="preserve">случаев, предусмотренных </w:t>
      </w:r>
      <w:r w:rsidR="00485C91">
        <w:t>ч</w:t>
      </w:r>
      <w:r w:rsidR="00A65E05">
        <w:t>.</w:t>
      </w:r>
      <w:r w:rsidR="00485C91" w:rsidRPr="002A6BCB">
        <w:t xml:space="preserve"> </w:t>
      </w:r>
      <w:r w:rsidR="008004AB" w:rsidRPr="002A6BCB">
        <w:t xml:space="preserve">4 и </w:t>
      </w:r>
      <w:r w:rsidR="00A65E05">
        <w:t xml:space="preserve">ч. </w:t>
      </w:r>
      <w:r w:rsidR="008004AB" w:rsidRPr="002A6BCB">
        <w:t xml:space="preserve">5 </w:t>
      </w:r>
      <w:r w:rsidR="00DD7FC0" w:rsidRPr="002A6BCB">
        <w:t>ст</w:t>
      </w:r>
      <w:r w:rsidR="00DD7FC0">
        <w:t>.55.16</w:t>
      </w:r>
      <w:r w:rsidR="0045372E">
        <w:t>.</w:t>
      </w:r>
      <w:r w:rsidR="00DD7FC0">
        <w:t xml:space="preserve"> </w:t>
      </w:r>
      <w:r w:rsidR="00485C91">
        <w:t>Градостроительного</w:t>
      </w:r>
      <w:r w:rsidR="00DD7FC0">
        <w:t xml:space="preserve"> кодекса РФ</w:t>
      </w:r>
      <w:r w:rsidR="008004AB" w:rsidRPr="002A6BCB">
        <w:t xml:space="preserve">, и такие средства не включаются в конкурсную массу при признании судом Ассоциации несостоятельной (банкротом). </w:t>
      </w:r>
    </w:p>
    <w:p w14:paraId="69509892" w14:textId="68260AB3" w:rsidR="009332C7" w:rsidRPr="002A6BCB" w:rsidRDefault="00914010" w:rsidP="00436AF4">
      <w:pPr>
        <w:pStyle w:val="Default"/>
        <w:ind w:firstLine="993"/>
        <w:jc w:val="both"/>
      </w:pPr>
      <w:r w:rsidRPr="002A6BCB">
        <w:t>2.</w:t>
      </w:r>
      <w:r w:rsidR="00404C9A">
        <w:t>5</w:t>
      </w:r>
      <w:r w:rsidR="008004AB" w:rsidRPr="002A6BCB">
        <w:t>. Права на средства компенсационных фондов Ассоциации, размещенные на специальных банковских счетах, принадлежат владельцу счетов. При исключении Ассоциации из государственного реестра саморегулируемых организаций права на средства компенсационного фонда возмещения вреда и компенсационного фонда обеспечения договорных обязательств переходят к Национальному объединен</w:t>
      </w:r>
      <w:r w:rsidR="00436AF4" w:rsidRPr="002A6BCB">
        <w:t>ию саморегулируемых организаций</w:t>
      </w:r>
      <w:r w:rsidR="00485C91">
        <w:t>, членом которого явля</w:t>
      </w:r>
      <w:r w:rsidR="00B534E4">
        <w:t>лась</w:t>
      </w:r>
      <w:r w:rsidR="00485C91">
        <w:t xml:space="preserve"> Ассоциация</w:t>
      </w:r>
      <w:r w:rsidR="008004AB" w:rsidRPr="002A6BCB">
        <w:t xml:space="preserve">. </w:t>
      </w:r>
      <w:r w:rsidR="00B534E4" w:rsidRPr="00B534E4">
        <w:t>В этом случае Национальное объединение саморегулируемых организаций в течение одного рабочего дня со дня получения уведомления органа надзора за саморегулируемыми организациями об исключении сведений о</w:t>
      </w:r>
      <w:r w:rsidR="00B534E4">
        <w:t>б Ассоциации</w:t>
      </w:r>
      <w:r w:rsidR="00B534E4" w:rsidRPr="00B534E4">
        <w:t xml:space="preserve"> из государственного реестра саморегулируемых организаций обязано направить в соответствующую кредитную организацию требование по форме, установленной Правительством Российской Федерации, о переводе на специальный банковский счет (счета) указанного Национального объединения саморегулируемых организаций средств компенсационного фонда возмещения вреда и компенсационного фонда обеспечения договорных обязательств </w:t>
      </w:r>
      <w:r w:rsidR="00B534E4">
        <w:t>Ассоциации</w:t>
      </w:r>
      <w:r w:rsidR="00B534E4" w:rsidRPr="00B534E4">
        <w:t xml:space="preserve">. </w:t>
      </w:r>
    </w:p>
    <w:p w14:paraId="1582DC5C" w14:textId="16755B5F" w:rsidR="008004AB" w:rsidRDefault="00914010" w:rsidP="00FA6505">
      <w:pPr>
        <w:pStyle w:val="Default"/>
        <w:ind w:firstLine="993"/>
        <w:jc w:val="both"/>
      </w:pPr>
      <w:r w:rsidRPr="002A6BCB">
        <w:t>2.</w:t>
      </w:r>
      <w:r w:rsidR="00FA6505">
        <w:t>6</w:t>
      </w:r>
      <w:r w:rsidR="008004AB" w:rsidRPr="002A6BCB">
        <w:t xml:space="preserve">. </w:t>
      </w:r>
      <w:r w:rsidR="008004AB" w:rsidRPr="002A6BCB" w:rsidDel="00404C9A">
        <w:t>Одним из существенных условий договора специального банковского счета является согласие Ассоциации на предоставление кредитной организацией, в которой открыт специальный банковский счет, по запросу органа надзора за саморегулируемыми организациями информации о выплатах из средств компенсационных фондов Ассоциации, об остатке средств на специальн</w:t>
      </w:r>
      <w:r w:rsidR="00BA4888" w:rsidRPr="002A6BCB" w:rsidDel="00404C9A">
        <w:t>ых</w:t>
      </w:r>
      <w:r w:rsidR="008004AB" w:rsidRPr="002A6BCB" w:rsidDel="00404C9A">
        <w:t xml:space="preserve"> счетах, а также о средствах компенсационного фонда Ассоциации, размещенных во вкладах (депозитах) и в иных финансовых активах Ассоциации, по форме, установленной </w:t>
      </w:r>
      <w:r w:rsidR="003507C7" w:rsidDel="00404C9A">
        <w:t>Центральным б</w:t>
      </w:r>
      <w:r w:rsidR="008004AB" w:rsidRPr="003507C7" w:rsidDel="00404C9A">
        <w:t>анком Росси</w:t>
      </w:r>
      <w:r w:rsidR="003507C7" w:rsidDel="00404C9A">
        <w:t>йской Федерации</w:t>
      </w:r>
      <w:r w:rsidR="008004AB" w:rsidRPr="003507C7" w:rsidDel="00404C9A">
        <w:t xml:space="preserve">. </w:t>
      </w:r>
    </w:p>
    <w:p w14:paraId="1348E724" w14:textId="76E1823E" w:rsidR="00FA6505" w:rsidRPr="003507C7" w:rsidRDefault="00FA6505" w:rsidP="00FA6505">
      <w:pPr>
        <w:pStyle w:val="Default"/>
        <w:ind w:firstLine="993"/>
        <w:jc w:val="both"/>
      </w:pPr>
      <w:r>
        <w:t xml:space="preserve">2.7. </w:t>
      </w:r>
      <w:r w:rsidRPr="00FA6505">
        <w:t xml:space="preserve">Кредитная организация обязана осуществлять операции по специальным банковским счетам, на которых размещены средства компенсационных фондов </w:t>
      </w:r>
      <w:r>
        <w:t>Ассоциации</w:t>
      </w:r>
      <w:r w:rsidRPr="00FA6505">
        <w:t>, в соответствии с требованиями ч</w:t>
      </w:r>
      <w:r w:rsidR="00A65E05">
        <w:t>.</w:t>
      </w:r>
      <w:r w:rsidRPr="00FA6505">
        <w:t xml:space="preserve"> 4 и </w:t>
      </w:r>
      <w:r w:rsidR="00A65E05">
        <w:t xml:space="preserve">ч. </w:t>
      </w:r>
      <w:r w:rsidRPr="00FA6505">
        <w:t>5 ст</w:t>
      </w:r>
      <w:r>
        <w:t>.</w:t>
      </w:r>
      <w:r w:rsidRPr="00FA6505">
        <w:t xml:space="preserve"> 55.16</w:t>
      </w:r>
      <w:r w:rsidR="00C609F1">
        <w:t>.</w:t>
      </w:r>
      <w:r w:rsidRPr="00FA6505">
        <w:t xml:space="preserve"> </w:t>
      </w:r>
      <w:r>
        <w:t>Градостроительного кодекса РФ</w:t>
      </w:r>
      <w:r w:rsidRPr="00FA6505">
        <w:t xml:space="preserve">. Иные операции по специальным банковским счетам не допускаются. При получении от органа надзора за саморегулируемыми организациями уведомления об исключении сведений о саморегулируемой организации из государственного реестра саморегулируемых организаций кредитная организация обязана приостановить операции по специальным банковским счетам, на которых размещены средства компенсационных фондов </w:t>
      </w:r>
      <w:r>
        <w:t>Ассоциации</w:t>
      </w:r>
      <w:r w:rsidRPr="00FA6505">
        <w:t>.</w:t>
      </w:r>
    </w:p>
    <w:p w14:paraId="584C7F60" w14:textId="444E833A" w:rsidR="008004AB" w:rsidRPr="002A6BCB" w:rsidRDefault="00914010" w:rsidP="00436AF4">
      <w:pPr>
        <w:pStyle w:val="Default"/>
        <w:ind w:firstLine="993"/>
        <w:jc w:val="both"/>
      </w:pPr>
      <w:r w:rsidRPr="003507C7">
        <w:t>2.</w:t>
      </w:r>
      <w:r w:rsidR="00167226">
        <w:t>8</w:t>
      </w:r>
      <w:r w:rsidR="008004AB" w:rsidRPr="003507C7">
        <w:t xml:space="preserve">. </w:t>
      </w:r>
      <w:r w:rsidR="0066692E" w:rsidRPr="0066692E">
        <w:t>Средства компенсационного фонда возмещения вреда в целях сохранения и увеличения их размера могут размещаться на условиях договора банковского вклада (депозита) в валюте Российской Федерации в той же кредитной организации, в которой открыт специальный банковский счет для размещения средств такого компенсационного фонда, в размере, не превышающем 75 процентов размера средств такого компенсационного фонда, с учетом требования ч</w:t>
      </w:r>
      <w:r w:rsidR="0066692E">
        <w:t>.</w:t>
      </w:r>
      <w:r w:rsidR="0066692E" w:rsidRPr="0066692E">
        <w:t xml:space="preserve"> 10 ст</w:t>
      </w:r>
      <w:r w:rsidR="0066692E">
        <w:t>. 55.16</w:t>
      </w:r>
      <w:r w:rsidR="00A65E05">
        <w:t>.</w:t>
      </w:r>
      <w:r w:rsidR="0066692E">
        <w:t>-1</w:t>
      </w:r>
      <w:r w:rsidR="00C609F1">
        <w:t>.</w:t>
      </w:r>
      <w:r w:rsidR="003A4E41">
        <w:t xml:space="preserve"> Градостроительного кодекса РФ.</w:t>
      </w:r>
      <w:r w:rsidR="00404C9A">
        <w:t xml:space="preserve"> Заключение такого договора банковского вклада (депозита) возможно при наличии соответствующего решения Общего собрания членов Ассоциации.</w:t>
      </w:r>
    </w:p>
    <w:p w14:paraId="5C9EF4EC" w14:textId="1A1DFB00" w:rsidR="003342A9" w:rsidRPr="0095294A" w:rsidRDefault="003342A9" w:rsidP="00D920F1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95294A">
        <w:rPr>
          <w:rFonts w:ascii="Times New Roman" w:hAnsi="Times New Roman" w:cs="Times New Roman"/>
          <w:sz w:val="24"/>
          <w:szCs w:val="24"/>
        </w:rPr>
        <w:t>2.</w:t>
      </w:r>
      <w:r w:rsidR="00167226">
        <w:rPr>
          <w:rFonts w:ascii="Times New Roman" w:hAnsi="Times New Roman" w:cs="Times New Roman"/>
          <w:sz w:val="24"/>
          <w:szCs w:val="24"/>
        </w:rPr>
        <w:t>9</w:t>
      </w:r>
      <w:r w:rsidRPr="0095294A">
        <w:rPr>
          <w:rFonts w:ascii="Times New Roman" w:hAnsi="Times New Roman" w:cs="Times New Roman"/>
          <w:sz w:val="24"/>
          <w:szCs w:val="24"/>
        </w:rPr>
        <w:t>. </w:t>
      </w:r>
      <w:r w:rsidR="00404C9A">
        <w:rPr>
          <w:rFonts w:ascii="Times New Roman" w:hAnsi="Times New Roman" w:cs="Times New Roman"/>
          <w:sz w:val="24"/>
          <w:szCs w:val="24"/>
        </w:rPr>
        <w:t>В</w:t>
      </w:r>
      <w:r w:rsidR="00404C9A" w:rsidRPr="00404C9A">
        <w:rPr>
          <w:rFonts w:ascii="Times New Roman" w:hAnsi="Times New Roman" w:cs="Times New Roman"/>
          <w:sz w:val="24"/>
          <w:szCs w:val="24"/>
        </w:rPr>
        <w:t xml:space="preserve"> случае несоответствия кредитной организации требованиям, предусмотренным ч. 1 ст. 55.16-1</w:t>
      </w:r>
      <w:r w:rsidR="00C609F1">
        <w:rPr>
          <w:rFonts w:ascii="Times New Roman" w:hAnsi="Times New Roman" w:cs="Times New Roman"/>
          <w:sz w:val="24"/>
          <w:szCs w:val="24"/>
        </w:rPr>
        <w:t>.</w:t>
      </w:r>
      <w:r w:rsidR="00404C9A" w:rsidRPr="00404C9A">
        <w:rPr>
          <w:rFonts w:ascii="Times New Roman" w:hAnsi="Times New Roman" w:cs="Times New Roman"/>
          <w:sz w:val="24"/>
          <w:szCs w:val="24"/>
        </w:rPr>
        <w:t xml:space="preserve"> Градостроительного кодекса РФ, Ассоциация обязана расторгнуть договор специального банковского счета, договор банковского вклада (депозита) досрочно в одностороннем порядке не позднее десяти рабочих дней со дня установления указанного несоответствия. Кредитная организация перечисляет средства компенсационного фонда саморегулируемой организации и проценты на сумму таких средств на специальный банковский счет иной кредитной организации, соответствующей требованиям, предусмотренным ч. 1 ст. 55-16.1</w:t>
      </w:r>
      <w:r w:rsidR="00C609F1">
        <w:rPr>
          <w:rFonts w:ascii="Times New Roman" w:hAnsi="Times New Roman" w:cs="Times New Roman"/>
          <w:sz w:val="24"/>
          <w:szCs w:val="24"/>
        </w:rPr>
        <w:t>.</w:t>
      </w:r>
      <w:r w:rsidR="00404C9A" w:rsidRPr="00404C9A">
        <w:rPr>
          <w:rFonts w:ascii="Times New Roman" w:hAnsi="Times New Roman" w:cs="Times New Roman"/>
          <w:sz w:val="24"/>
          <w:szCs w:val="24"/>
        </w:rPr>
        <w:t xml:space="preserve"> Градостроительного кодекса РФ, не позднее одного рабочего дня со дня предъявления саморегулируемой организацией к кредитной организации требования досрочного расторжения соответствующего договора</w:t>
      </w:r>
      <w:r w:rsidR="003A4E41" w:rsidRPr="0095294A" w:rsidDel="003A4E41">
        <w:rPr>
          <w:rFonts w:ascii="Times New Roman" w:hAnsi="Times New Roman" w:cs="Times New Roman"/>
          <w:sz w:val="24"/>
          <w:szCs w:val="24"/>
        </w:rPr>
        <w:t xml:space="preserve"> </w:t>
      </w:r>
      <w:r w:rsidRPr="0095294A">
        <w:rPr>
          <w:rFonts w:ascii="Times New Roman" w:hAnsi="Times New Roman" w:cs="Times New Roman"/>
          <w:sz w:val="24"/>
          <w:szCs w:val="24"/>
        </w:rPr>
        <w:t xml:space="preserve">Договор, на основании которого размещаются средства компенсационного фонда </w:t>
      </w:r>
      <w:r w:rsidRPr="0095294A">
        <w:rPr>
          <w:rFonts w:ascii="Times New Roman" w:hAnsi="Times New Roman" w:cs="Times New Roman"/>
          <w:sz w:val="24"/>
          <w:szCs w:val="24"/>
        </w:rPr>
        <w:lastRenderedPageBreak/>
        <w:t xml:space="preserve">возмещения вреда </w:t>
      </w:r>
      <w:r w:rsidR="002A6BCB">
        <w:rPr>
          <w:rFonts w:ascii="Times New Roman" w:hAnsi="Times New Roman" w:cs="Times New Roman"/>
          <w:sz w:val="24"/>
          <w:szCs w:val="24"/>
        </w:rPr>
        <w:t>Ассоциации</w:t>
      </w:r>
      <w:r w:rsidRPr="0095294A">
        <w:rPr>
          <w:rFonts w:ascii="Times New Roman" w:hAnsi="Times New Roman" w:cs="Times New Roman"/>
          <w:sz w:val="24"/>
          <w:szCs w:val="24"/>
        </w:rPr>
        <w:t>, в том числе должен содержать следующие существенные условия:</w:t>
      </w:r>
    </w:p>
    <w:p w14:paraId="76C70734" w14:textId="0B32F091" w:rsidR="00492375" w:rsidRDefault="003342A9" w:rsidP="003342A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5294A">
        <w:rPr>
          <w:rFonts w:ascii="Times New Roman" w:hAnsi="Times New Roman" w:cs="Times New Roman"/>
          <w:sz w:val="24"/>
          <w:szCs w:val="24"/>
        </w:rPr>
        <w:t>а) </w:t>
      </w:r>
      <w:r w:rsidR="00455B46">
        <w:rPr>
          <w:rFonts w:ascii="Times New Roman" w:hAnsi="Times New Roman" w:cs="Times New Roman"/>
          <w:sz w:val="24"/>
          <w:szCs w:val="24"/>
        </w:rPr>
        <w:t>возможность досрочного расторжения договора в случае, установленном в п. 2.</w:t>
      </w:r>
      <w:r w:rsidR="00E976C3">
        <w:rPr>
          <w:rFonts w:ascii="Times New Roman" w:hAnsi="Times New Roman" w:cs="Times New Roman"/>
          <w:sz w:val="24"/>
          <w:szCs w:val="24"/>
        </w:rPr>
        <w:t>9</w:t>
      </w:r>
      <w:r w:rsidR="00455B46">
        <w:rPr>
          <w:rFonts w:ascii="Times New Roman" w:hAnsi="Times New Roman" w:cs="Times New Roman"/>
          <w:sz w:val="24"/>
          <w:szCs w:val="24"/>
        </w:rPr>
        <w:t>. настоящих Правил размещения средств компенсационных фондов</w:t>
      </w:r>
      <w:r w:rsidR="00072301">
        <w:rPr>
          <w:rFonts w:ascii="Times New Roman" w:hAnsi="Times New Roman" w:cs="Times New Roman"/>
          <w:sz w:val="24"/>
          <w:szCs w:val="24"/>
        </w:rPr>
        <w:t>;</w:t>
      </w:r>
    </w:p>
    <w:p w14:paraId="4E246855" w14:textId="5F371B00" w:rsidR="00455B46" w:rsidRDefault="003342A9" w:rsidP="003342A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5294A">
        <w:rPr>
          <w:rFonts w:ascii="Times New Roman" w:hAnsi="Times New Roman" w:cs="Times New Roman"/>
          <w:sz w:val="24"/>
          <w:szCs w:val="24"/>
        </w:rPr>
        <w:t>б) </w:t>
      </w:r>
      <w:r w:rsidR="00072301">
        <w:rPr>
          <w:rFonts w:ascii="Times New Roman" w:hAnsi="Times New Roman" w:cs="Times New Roman"/>
          <w:sz w:val="24"/>
          <w:szCs w:val="24"/>
        </w:rPr>
        <w:t>н</w:t>
      </w:r>
      <w:r w:rsidR="00072301" w:rsidRPr="00072301">
        <w:rPr>
          <w:rFonts w:ascii="Times New Roman" w:hAnsi="Times New Roman" w:cs="Times New Roman"/>
          <w:sz w:val="24"/>
          <w:szCs w:val="24"/>
        </w:rPr>
        <w:t xml:space="preserve">а средства компенсационных фондов </w:t>
      </w:r>
      <w:r w:rsidR="00072301">
        <w:rPr>
          <w:rFonts w:ascii="Times New Roman" w:hAnsi="Times New Roman" w:cs="Times New Roman"/>
          <w:sz w:val="24"/>
          <w:szCs w:val="24"/>
        </w:rPr>
        <w:t>Ассоциации</w:t>
      </w:r>
      <w:r w:rsidR="00072301" w:rsidRPr="00072301">
        <w:rPr>
          <w:rFonts w:ascii="Times New Roman" w:hAnsi="Times New Roman" w:cs="Times New Roman"/>
          <w:sz w:val="24"/>
          <w:szCs w:val="24"/>
        </w:rPr>
        <w:t xml:space="preserve"> не может быть обращено взыскание по обязательствам саморегулируемой организации, за исключением случаев, предусмотренных ч</w:t>
      </w:r>
      <w:r w:rsidR="00A65E05">
        <w:rPr>
          <w:rFonts w:ascii="Times New Roman" w:hAnsi="Times New Roman" w:cs="Times New Roman"/>
          <w:sz w:val="24"/>
          <w:szCs w:val="24"/>
        </w:rPr>
        <w:t>.</w:t>
      </w:r>
      <w:r w:rsidR="00072301" w:rsidRPr="00072301">
        <w:rPr>
          <w:rFonts w:ascii="Times New Roman" w:hAnsi="Times New Roman" w:cs="Times New Roman"/>
          <w:sz w:val="24"/>
          <w:szCs w:val="24"/>
        </w:rPr>
        <w:t xml:space="preserve"> 4 и </w:t>
      </w:r>
      <w:r w:rsidR="00A65E05">
        <w:rPr>
          <w:rFonts w:ascii="Times New Roman" w:hAnsi="Times New Roman" w:cs="Times New Roman"/>
          <w:sz w:val="24"/>
          <w:szCs w:val="24"/>
        </w:rPr>
        <w:t xml:space="preserve">ч. </w:t>
      </w:r>
      <w:r w:rsidR="00072301" w:rsidRPr="00072301">
        <w:rPr>
          <w:rFonts w:ascii="Times New Roman" w:hAnsi="Times New Roman" w:cs="Times New Roman"/>
          <w:sz w:val="24"/>
          <w:szCs w:val="24"/>
        </w:rPr>
        <w:t>5 ст</w:t>
      </w:r>
      <w:r w:rsidR="00A65E05">
        <w:rPr>
          <w:rFonts w:ascii="Times New Roman" w:hAnsi="Times New Roman" w:cs="Times New Roman"/>
          <w:sz w:val="24"/>
          <w:szCs w:val="24"/>
        </w:rPr>
        <w:t>.</w:t>
      </w:r>
      <w:r w:rsidR="00072301" w:rsidRPr="00072301">
        <w:rPr>
          <w:rFonts w:ascii="Times New Roman" w:hAnsi="Times New Roman" w:cs="Times New Roman"/>
          <w:sz w:val="24"/>
          <w:szCs w:val="24"/>
        </w:rPr>
        <w:t xml:space="preserve"> 55.16</w:t>
      </w:r>
      <w:r w:rsidR="00C609F1">
        <w:rPr>
          <w:rFonts w:ascii="Times New Roman" w:hAnsi="Times New Roman" w:cs="Times New Roman"/>
          <w:sz w:val="24"/>
          <w:szCs w:val="24"/>
        </w:rPr>
        <w:t>.</w:t>
      </w:r>
      <w:r w:rsidR="00072301" w:rsidRPr="00072301">
        <w:rPr>
          <w:rFonts w:ascii="Times New Roman" w:hAnsi="Times New Roman" w:cs="Times New Roman"/>
          <w:sz w:val="24"/>
          <w:szCs w:val="24"/>
        </w:rPr>
        <w:t xml:space="preserve"> </w:t>
      </w:r>
      <w:r w:rsidR="00072301">
        <w:rPr>
          <w:rFonts w:ascii="Times New Roman" w:hAnsi="Times New Roman" w:cs="Times New Roman"/>
          <w:sz w:val="24"/>
          <w:szCs w:val="24"/>
        </w:rPr>
        <w:t>Градостроительного кодекса РФ</w:t>
      </w:r>
      <w:r w:rsidR="00455B46">
        <w:rPr>
          <w:rFonts w:ascii="Times New Roman" w:hAnsi="Times New Roman" w:cs="Times New Roman"/>
          <w:sz w:val="24"/>
          <w:szCs w:val="24"/>
        </w:rPr>
        <w:t>;</w:t>
      </w:r>
    </w:p>
    <w:p w14:paraId="13ABBBAE" w14:textId="4548492A" w:rsidR="003342A9" w:rsidRPr="0095294A" w:rsidRDefault="00455B46" w:rsidP="003342A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</w:t>
      </w:r>
      <w:r w:rsidR="00072301" w:rsidRPr="00072301">
        <w:rPr>
          <w:rFonts w:ascii="Times New Roman" w:hAnsi="Times New Roman" w:cs="Times New Roman"/>
          <w:sz w:val="24"/>
          <w:szCs w:val="24"/>
        </w:rPr>
        <w:t xml:space="preserve"> средства </w:t>
      </w:r>
      <w:r>
        <w:rPr>
          <w:rFonts w:ascii="Times New Roman" w:hAnsi="Times New Roman" w:cs="Times New Roman"/>
          <w:sz w:val="24"/>
          <w:szCs w:val="24"/>
        </w:rPr>
        <w:t xml:space="preserve">компенсационных фондов </w:t>
      </w:r>
      <w:r w:rsidR="00072301" w:rsidRPr="00072301">
        <w:rPr>
          <w:rFonts w:ascii="Times New Roman" w:hAnsi="Times New Roman" w:cs="Times New Roman"/>
          <w:sz w:val="24"/>
          <w:szCs w:val="24"/>
        </w:rPr>
        <w:t xml:space="preserve">не включаются в конкурсную массу при признании судом </w:t>
      </w:r>
      <w:r w:rsidR="00072301">
        <w:rPr>
          <w:rFonts w:ascii="Times New Roman" w:hAnsi="Times New Roman" w:cs="Times New Roman"/>
          <w:sz w:val="24"/>
          <w:szCs w:val="24"/>
        </w:rPr>
        <w:t>Ассоциации</w:t>
      </w:r>
      <w:r w:rsidR="00072301" w:rsidRPr="00072301">
        <w:rPr>
          <w:rFonts w:ascii="Times New Roman" w:hAnsi="Times New Roman" w:cs="Times New Roman"/>
          <w:sz w:val="24"/>
          <w:szCs w:val="24"/>
        </w:rPr>
        <w:t xml:space="preserve"> несостоятельной (банкротом)</w:t>
      </w:r>
      <w:r w:rsidR="003342A9" w:rsidRPr="0095294A">
        <w:rPr>
          <w:rFonts w:ascii="Times New Roman" w:hAnsi="Times New Roman" w:cs="Times New Roman"/>
          <w:sz w:val="24"/>
          <w:szCs w:val="24"/>
        </w:rPr>
        <w:t>;</w:t>
      </w:r>
    </w:p>
    <w:p w14:paraId="716B0AB6" w14:textId="77777777" w:rsidR="003342A9" w:rsidRPr="002A6BCB" w:rsidRDefault="003342A9" w:rsidP="00167226">
      <w:pPr>
        <w:pStyle w:val="Default"/>
        <w:ind w:firstLine="993"/>
        <w:jc w:val="both"/>
      </w:pPr>
      <w:r w:rsidRPr="002A6BCB">
        <w:t>2.10</w:t>
      </w:r>
      <w:r w:rsidRPr="0095294A">
        <w:rPr>
          <w:color w:val="auto"/>
        </w:rPr>
        <w:t xml:space="preserve">. Приобретение </w:t>
      </w:r>
      <w:r w:rsidR="003507C7">
        <w:rPr>
          <w:color w:val="auto"/>
        </w:rPr>
        <w:t>Ассоциацией</w:t>
      </w:r>
      <w:r w:rsidRPr="0095294A">
        <w:rPr>
          <w:color w:val="auto"/>
        </w:rPr>
        <w:t xml:space="preserve"> за счет средств компенсационного фонда возмещения вреда </w:t>
      </w:r>
      <w:r w:rsidR="003507C7">
        <w:rPr>
          <w:color w:val="auto"/>
        </w:rPr>
        <w:t>Ассоциации</w:t>
      </w:r>
      <w:r w:rsidRPr="0095294A">
        <w:rPr>
          <w:color w:val="auto"/>
        </w:rPr>
        <w:t xml:space="preserve"> депозитных сертификатов кредитной организации не допускается.</w:t>
      </w:r>
    </w:p>
    <w:p w14:paraId="3286E147" w14:textId="4E399682" w:rsidR="008004AB" w:rsidRDefault="00914010" w:rsidP="00436AF4">
      <w:pPr>
        <w:pStyle w:val="Default"/>
        <w:ind w:firstLine="993"/>
        <w:jc w:val="both"/>
        <w:rPr>
          <w:color w:val="auto"/>
        </w:rPr>
      </w:pPr>
      <w:r w:rsidRPr="002A6BCB">
        <w:rPr>
          <w:color w:val="auto"/>
        </w:rPr>
        <w:t>2.</w:t>
      </w:r>
      <w:r w:rsidR="003342A9" w:rsidRPr="002A6BCB">
        <w:rPr>
          <w:color w:val="auto"/>
        </w:rPr>
        <w:t>11</w:t>
      </w:r>
      <w:r w:rsidR="008004AB" w:rsidRPr="002A6BCB">
        <w:rPr>
          <w:color w:val="auto"/>
        </w:rPr>
        <w:t xml:space="preserve">. Для покрытия возможных убытков, связанных с утратой средств компенсационных фондов Ассоциация вправе применять меры по финансовой защите имущественных интересов, в том числе страхование. </w:t>
      </w:r>
    </w:p>
    <w:p w14:paraId="124FD577" w14:textId="1EFB7754" w:rsidR="000773C0" w:rsidRPr="002A6BCB" w:rsidRDefault="000773C0" w:rsidP="00436AF4">
      <w:pPr>
        <w:pStyle w:val="Default"/>
        <w:ind w:firstLine="993"/>
        <w:jc w:val="both"/>
        <w:rPr>
          <w:color w:val="auto"/>
        </w:rPr>
      </w:pPr>
      <w:r>
        <w:rPr>
          <w:color w:val="auto"/>
        </w:rPr>
        <w:t xml:space="preserve">2.12. </w:t>
      </w:r>
      <w:r w:rsidRPr="000773C0">
        <w:rPr>
          <w:color w:val="auto"/>
        </w:rPr>
        <w:t xml:space="preserve">В случаях, порядке и на условиях, которые установлены Правительством Российской Федерации, средства компенсационного фонда возмещения вреда </w:t>
      </w:r>
      <w:r>
        <w:rPr>
          <w:color w:val="auto"/>
        </w:rPr>
        <w:t>Ассоциации</w:t>
      </w:r>
      <w:r w:rsidRPr="000773C0">
        <w:rPr>
          <w:color w:val="auto"/>
        </w:rPr>
        <w:t xml:space="preserve"> могут передаваться в доверительное управление управляющей компании, имеющей лицензию на осуществление деятельности по управлению ценными бумагами или лицензию на осуществление деятельности по управлению инвестиционными фондами, паевыми инвестиционными фондами и негосударственными пенсионными фондами</w:t>
      </w:r>
      <w:r>
        <w:rPr>
          <w:color w:val="auto"/>
        </w:rPr>
        <w:t>.</w:t>
      </w:r>
    </w:p>
    <w:p w14:paraId="0C9B7D69" w14:textId="77777777" w:rsidR="00436AF4" w:rsidRPr="002A6BCB" w:rsidRDefault="00436AF4" w:rsidP="00436AF4">
      <w:pPr>
        <w:pStyle w:val="Default"/>
        <w:jc w:val="center"/>
        <w:rPr>
          <w:b/>
          <w:bCs/>
          <w:color w:val="auto"/>
        </w:rPr>
      </w:pPr>
    </w:p>
    <w:p w14:paraId="4426CC08" w14:textId="77777777" w:rsidR="00436AF4" w:rsidRDefault="00914010" w:rsidP="00436AF4">
      <w:pPr>
        <w:pStyle w:val="Default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 xml:space="preserve">3. </w:t>
      </w:r>
      <w:r w:rsidR="008004AB" w:rsidRPr="00436AF4">
        <w:rPr>
          <w:b/>
          <w:bCs/>
          <w:color w:val="auto"/>
        </w:rPr>
        <w:t xml:space="preserve">РАСКРЫТИЕ ИНФОРМАЦИИ О СРЕДСТВАХ </w:t>
      </w:r>
    </w:p>
    <w:p w14:paraId="1F6E332A" w14:textId="77777777" w:rsidR="008004AB" w:rsidRDefault="008004AB" w:rsidP="00436AF4">
      <w:pPr>
        <w:pStyle w:val="Default"/>
        <w:jc w:val="center"/>
        <w:rPr>
          <w:b/>
          <w:bCs/>
          <w:color w:val="auto"/>
        </w:rPr>
      </w:pPr>
      <w:r w:rsidRPr="00436AF4">
        <w:rPr>
          <w:b/>
          <w:bCs/>
          <w:color w:val="auto"/>
        </w:rPr>
        <w:t>КОМПЕНСАЦИОННЫХ ФОНДОВ</w:t>
      </w:r>
    </w:p>
    <w:p w14:paraId="61AD8715" w14:textId="77777777" w:rsidR="001368D0" w:rsidRPr="00436AF4" w:rsidRDefault="001368D0" w:rsidP="00436AF4">
      <w:pPr>
        <w:pStyle w:val="Default"/>
        <w:jc w:val="center"/>
        <w:rPr>
          <w:color w:val="auto"/>
        </w:rPr>
      </w:pPr>
    </w:p>
    <w:p w14:paraId="59240CA4" w14:textId="0533B785" w:rsidR="008004AB" w:rsidRPr="00436AF4" w:rsidRDefault="00914010" w:rsidP="00436AF4">
      <w:pPr>
        <w:pStyle w:val="Default"/>
        <w:ind w:firstLine="993"/>
        <w:jc w:val="both"/>
        <w:rPr>
          <w:color w:val="auto"/>
        </w:rPr>
      </w:pPr>
      <w:r>
        <w:rPr>
          <w:color w:val="auto"/>
        </w:rPr>
        <w:t xml:space="preserve">3.1. </w:t>
      </w:r>
      <w:r w:rsidR="008004AB" w:rsidRPr="00436AF4">
        <w:rPr>
          <w:color w:val="auto"/>
        </w:rPr>
        <w:t>Настоящ</w:t>
      </w:r>
      <w:r w:rsidR="00436AF4">
        <w:rPr>
          <w:color w:val="auto"/>
        </w:rPr>
        <w:t>ие</w:t>
      </w:r>
      <w:r w:rsidR="008004AB" w:rsidRPr="00436AF4">
        <w:rPr>
          <w:color w:val="auto"/>
        </w:rPr>
        <w:t xml:space="preserve"> </w:t>
      </w:r>
      <w:r w:rsidR="00436AF4">
        <w:t xml:space="preserve">Правила размещения </w:t>
      </w:r>
      <w:r w:rsidR="00C609F1">
        <w:t xml:space="preserve">средств </w:t>
      </w:r>
      <w:r w:rsidR="00436AF4">
        <w:t>компенсационных фондов</w:t>
      </w:r>
      <w:r w:rsidR="00436AF4" w:rsidRPr="00436AF4">
        <w:t xml:space="preserve"> </w:t>
      </w:r>
      <w:r w:rsidR="00436AF4">
        <w:rPr>
          <w:color w:val="auto"/>
        </w:rPr>
        <w:t>подлежа</w:t>
      </w:r>
      <w:r w:rsidR="008004AB" w:rsidRPr="00436AF4">
        <w:rPr>
          <w:color w:val="auto"/>
        </w:rPr>
        <w:t xml:space="preserve">т размещению на официальном сайте Ассоциации в сети «Интернет». </w:t>
      </w:r>
    </w:p>
    <w:p w14:paraId="5705CB84" w14:textId="77A094A6" w:rsidR="00EB0EDA" w:rsidRDefault="00914010" w:rsidP="00436AF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8004AB" w:rsidRPr="00436AF4">
        <w:rPr>
          <w:rFonts w:ascii="Times New Roman" w:hAnsi="Times New Roman" w:cs="Times New Roman"/>
          <w:sz w:val="24"/>
          <w:szCs w:val="24"/>
        </w:rPr>
        <w:t>При раскрытии информации о размещении средств компенсационн</w:t>
      </w:r>
      <w:r w:rsidR="009E4D7A">
        <w:rPr>
          <w:rFonts w:ascii="Times New Roman" w:hAnsi="Times New Roman" w:cs="Times New Roman"/>
          <w:sz w:val="24"/>
          <w:szCs w:val="24"/>
        </w:rPr>
        <w:t>ых</w:t>
      </w:r>
      <w:r w:rsidR="008004AB" w:rsidRPr="00436AF4">
        <w:rPr>
          <w:rFonts w:ascii="Times New Roman" w:hAnsi="Times New Roman" w:cs="Times New Roman"/>
          <w:sz w:val="24"/>
          <w:szCs w:val="24"/>
        </w:rPr>
        <w:t xml:space="preserve"> фонд</w:t>
      </w:r>
      <w:r w:rsidR="009E4D7A">
        <w:rPr>
          <w:rFonts w:ascii="Times New Roman" w:hAnsi="Times New Roman" w:cs="Times New Roman"/>
          <w:sz w:val="24"/>
          <w:szCs w:val="24"/>
        </w:rPr>
        <w:t>ов</w:t>
      </w:r>
      <w:r w:rsidR="008004AB" w:rsidRPr="00436AF4">
        <w:rPr>
          <w:rFonts w:ascii="Times New Roman" w:hAnsi="Times New Roman" w:cs="Times New Roman"/>
          <w:sz w:val="24"/>
          <w:szCs w:val="24"/>
        </w:rPr>
        <w:t xml:space="preserve"> Ассоциация руководствуется принципами регулярности и оперативности, доступности информации, полноты и достоверности раскрываемой информации.</w:t>
      </w:r>
    </w:p>
    <w:p w14:paraId="6673A135" w14:textId="560C4203" w:rsidR="000773C0" w:rsidRDefault="000773C0" w:rsidP="00436AF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 Ассоциация дает свое согласие</w:t>
      </w:r>
      <w:r w:rsidRPr="000773C0">
        <w:rPr>
          <w:rFonts w:ascii="Times New Roman" w:hAnsi="Times New Roman" w:cs="Times New Roman"/>
          <w:sz w:val="24"/>
          <w:szCs w:val="24"/>
        </w:rPr>
        <w:t xml:space="preserve"> на предоставление кредитной организацией, в которой открыт специальный банковский счет, по запросу органа надзора за саморегулируемыми организациями информации о выплатах из средств компенсационных фондов Ассоциации, об остатке средств на специальных счетах, а также о средствах компенсационного фонда Ассоциации, размещенных во вкладах (депозитах) и в иных финансовых активах Ассоциации, по форме, установленной Центральным банком Российской Федерации.</w:t>
      </w:r>
    </w:p>
    <w:p w14:paraId="2F4D53F8" w14:textId="3EDB79CD" w:rsidR="000773C0" w:rsidRDefault="000773C0" w:rsidP="00436AF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 Ассоциация ежеквартально не позднее </w:t>
      </w:r>
      <w:r w:rsidRPr="000773C0">
        <w:rPr>
          <w:rFonts w:ascii="Times New Roman" w:hAnsi="Times New Roman" w:cs="Times New Roman"/>
          <w:sz w:val="24"/>
          <w:szCs w:val="24"/>
        </w:rPr>
        <w:t>чем в течение пяти рабочих дней с начала очередного квартала</w:t>
      </w:r>
      <w:r>
        <w:rPr>
          <w:rFonts w:ascii="Times New Roman" w:hAnsi="Times New Roman" w:cs="Times New Roman"/>
          <w:sz w:val="24"/>
          <w:szCs w:val="24"/>
        </w:rPr>
        <w:t xml:space="preserve"> размещает на своем официальном сайте в сети «Интернет» информацию о размере средств компенсационных фондов в соответствии со ст. 7 Федерального закона от 01.12.2007г. № 315-ФЗ (в ред. </w:t>
      </w:r>
      <w:r w:rsidR="00E6024B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т 02.07.2021г.) «О саморегулируемых организациях».</w:t>
      </w:r>
    </w:p>
    <w:p w14:paraId="32A09D8E" w14:textId="709CC8CD" w:rsidR="00E6024B" w:rsidRDefault="00E6024B" w:rsidP="00436AF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3.5. В соответствии со ст. 55.9. Градостроительного кодекса РФ Ассоциация </w:t>
      </w:r>
      <w:r w:rsidRPr="00E6024B">
        <w:rPr>
          <w:rFonts w:ascii="Times New Roman" w:hAnsi="Times New Roman" w:cs="Times New Roman"/>
          <w:sz w:val="24"/>
          <w:szCs w:val="24"/>
        </w:rPr>
        <w:t>в целях обеспечения доступа к информации о своей деятельности и деятельности своих членов наряду с информацией, предусмотренной Федеральн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E6024B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E6024B">
        <w:rPr>
          <w:rFonts w:ascii="Times New Roman" w:hAnsi="Times New Roman" w:cs="Times New Roman"/>
          <w:sz w:val="24"/>
          <w:szCs w:val="24"/>
        </w:rPr>
        <w:t xml:space="preserve"> от 01.12.2007г. № 315-ФЗ (в ред.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E6024B">
        <w:rPr>
          <w:rFonts w:ascii="Times New Roman" w:hAnsi="Times New Roman" w:cs="Times New Roman"/>
          <w:sz w:val="24"/>
          <w:szCs w:val="24"/>
        </w:rPr>
        <w:t xml:space="preserve">т 02.07.2021г.) «О саморегулируемых организациях», обязана размещать на своем сайте в сети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E6024B">
        <w:rPr>
          <w:rFonts w:ascii="Times New Roman" w:hAnsi="Times New Roman" w:cs="Times New Roman"/>
          <w:sz w:val="24"/>
          <w:szCs w:val="24"/>
        </w:rPr>
        <w:t>Интернет</w:t>
      </w:r>
      <w:r>
        <w:rPr>
          <w:rFonts w:ascii="Times New Roman" w:hAnsi="Times New Roman" w:cs="Times New Roman"/>
          <w:sz w:val="24"/>
          <w:szCs w:val="24"/>
        </w:rPr>
        <w:t xml:space="preserve">» информацию </w:t>
      </w:r>
      <w:r w:rsidRPr="00E6024B">
        <w:rPr>
          <w:rFonts w:ascii="Times New Roman" w:hAnsi="Times New Roman" w:cs="Times New Roman"/>
          <w:sz w:val="24"/>
          <w:szCs w:val="24"/>
        </w:rPr>
        <w:t>о кредитной организации, в которой размещены средства компенсационного фонда возмещения вреда и средства компенсационного фонда обеспечения договорных обязательств. Указанная информация подлежит изменению в течение пяти рабочих дней со дня, следующего за днем наступления события, повлекшего за собой такие изменения.</w:t>
      </w:r>
    </w:p>
    <w:p w14:paraId="145D5BED" w14:textId="77777777" w:rsidR="00914010" w:rsidRDefault="00914010" w:rsidP="00436AF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</w:p>
    <w:p w14:paraId="5C9C45D3" w14:textId="77777777" w:rsidR="00914010" w:rsidRDefault="00914010" w:rsidP="00436AF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</w:p>
    <w:p w14:paraId="722F885D" w14:textId="77777777" w:rsidR="00914010" w:rsidRPr="001368D0" w:rsidRDefault="00914010" w:rsidP="001368D0">
      <w:pPr>
        <w:spacing w:after="0" w:line="240" w:lineRule="auto"/>
        <w:ind w:firstLine="99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68D0">
        <w:rPr>
          <w:rFonts w:ascii="Times New Roman" w:hAnsi="Times New Roman" w:cs="Times New Roman"/>
          <w:b/>
          <w:sz w:val="24"/>
          <w:szCs w:val="24"/>
        </w:rPr>
        <w:lastRenderedPageBreak/>
        <w:t>4. ЗАКЛЮЧИТЕЛЬНЫЕ ПОЛОЖЕНИЯ</w:t>
      </w:r>
    </w:p>
    <w:p w14:paraId="248F5A63" w14:textId="77777777" w:rsidR="00914010" w:rsidRPr="00914010" w:rsidRDefault="00914010" w:rsidP="00914010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</w:p>
    <w:p w14:paraId="2A8B5285" w14:textId="60A48C76" w:rsidR="00914010" w:rsidRPr="002A6BCB" w:rsidRDefault="00914010" w:rsidP="00914010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2A6BCB">
        <w:rPr>
          <w:rFonts w:ascii="Times New Roman" w:hAnsi="Times New Roman" w:cs="Times New Roman"/>
          <w:sz w:val="24"/>
          <w:szCs w:val="24"/>
        </w:rPr>
        <w:t xml:space="preserve">4.1. </w:t>
      </w:r>
      <w:r w:rsidR="003342A9" w:rsidRPr="002A6BCB">
        <w:rPr>
          <w:rFonts w:ascii="Times New Roman" w:hAnsi="Times New Roman" w:cs="Times New Roman"/>
          <w:sz w:val="24"/>
          <w:szCs w:val="24"/>
        </w:rPr>
        <w:t>Настоящ</w:t>
      </w:r>
      <w:r w:rsidR="003507C7">
        <w:rPr>
          <w:rFonts w:ascii="Times New Roman" w:hAnsi="Times New Roman" w:cs="Times New Roman"/>
          <w:sz w:val="24"/>
          <w:szCs w:val="24"/>
        </w:rPr>
        <w:t xml:space="preserve">ие Правила размещения </w:t>
      </w:r>
      <w:r w:rsidR="00C609F1">
        <w:rPr>
          <w:rFonts w:ascii="Times New Roman" w:hAnsi="Times New Roman" w:cs="Times New Roman"/>
          <w:sz w:val="24"/>
          <w:szCs w:val="24"/>
        </w:rPr>
        <w:t xml:space="preserve">средств </w:t>
      </w:r>
      <w:r w:rsidR="003507C7">
        <w:rPr>
          <w:rFonts w:ascii="Times New Roman" w:hAnsi="Times New Roman" w:cs="Times New Roman"/>
          <w:sz w:val="24"/>
          <w:szCs w:val="24"/>
        </w:rPr>
        <w:t>компенсационных фондов</w:t>
      </w:r>
      <w:r w:rsidR="003342A9" w:rsidRPr="002A6BCB">
        <w:rPr>
          <w:rFonts w:ascii="Times New Roman" w:hAnsi="Times New Roman" w:cs="Times New Roman"/>
          <w:sz w:val="24"/>
          <w:szCs w:val="24"/>
        </w:rPr>
        <w:t xml:space="preserve"> утвержда</w:t>
      </w:r>
      <w:r w:rsidR="003507C7">
        <w:rPr>
          <w:rFonts w:ascii="Times New Roman" w:hAnsi="Times New Roman" w:cs="Times New Roman"/>
          <w:sz w:val="24"/>
          <w:szCs w:val="24"/>
        </w:rPr>
        <w:t>ю</w:t>
      </w:r>
      <w:r w:rsidR="003342A9" w:rsidRPr="002A6BCB">
        <w:rPr>
          <w:rFonts w:ascii="Times New Roman" w:hAnsi="Times New Roman" w:cs="Times New Roman"/>
          <w:sz w:val="24"/>
          <w:szCs w:val="24"/>
        </w:rPr>
        <w:t xml:space="preserve">тся Общим собранием членов Ассоциации и </w:t>
      </w:r>
      <w:r w:rsidR="00C609F1">
        <w:rPr>
          <w:rFonts w:ascii="Times New Roman" w:hAnsi="Times New Roman" w:cs="Times New Roman"/>
          <w:sz w:val="24"/>
          <w:szCs w:val="24"/>
        </w:rPr>
        <w:t xml:space="preserve">в соответствии с ч. 13 ст. 55.5. Градостроительного кодекса РФ </w:t>
      </w:r>
      <w:r w:rsidR="003342A9" w:rsidRPr="002A6BCB">
        <w:rPr>
          <w:rFonts w:ascii="Times New Roman" w:hAnsi="Times New Roman" w:cs="Times New Roman"/>
          <w:sz w:val="24"/>
          <w:szCs w:val="24"/>
        </w:rPr>
        <w:t>вступа</w:t>
      </w:r>
      <w:r w:rsidR="003507C7">
        <w:rPr>
          <w:rFonts w:ascii="Times New Roman" w:hAnsi="Times New Roman" w:cs="Times New Roman"/>
          <w:sz w:val="24"/>
          <w:szCs w:val="24"/>
        </w:rPr>
        <w:t>ю</w:t>
      </w:r>
      <w:r w:rsidR="003342A9" w:rsidRPr="002A6BCB">
        <w:rPr>
          <w:rFonts w:ascii="Times New Roman" w:hAnsi="Times New Roman" w:cs="Times New Roman"/>
          <w:sz w:val="24"/>
          <w:szCs w:val="24"/>
        </w:rPr>
        <w:t xml:space="preserve">т в силу не ранее чем </w:t>
      </w:r>
      <w:r w:rsidR="00C609F1">
        <w:rPr>
          <w:rFonts w:ascii="Times New Roman" w:hAnsi="Times New Roman" w:cs="Times New Roman"/>
          <w:sz w:val="24"/>
          <w:szCs w:val="24"/>
        </w:rPr>
        <w:t>через 10 (Десять) дней после их приятия</w:t>
      </w:r>
      <w:r w:rsidR="003342A9" w:rsidRPr="0095294A">
        <w:rPr>
          <w:rFonts w:ascii="Times New Roman" w:hAnsi="Times New Roman" w:cs="Times New Roman"/>
          <w:sz w:val="24"/>
          <w:szCs w:val="24"/>
        </w:rPr>
        <w:t>.</w:t>
      </w:r>
    </w:p>
    <w:p w14:paraId="3DE987E4" w14:textId="23AD82AE" w:rsidR="00914010" w:rsidRPr="003507C7" w:rsidRDefault="00914010" w:rsidP="00914010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2A6BCB">
        <w:rPr>
          <w:rFonts w:ascii="Times New Roman" w:hAnsi="Times New Roman" w:cs="Times New Roman"/>
          <w:sz w:val="24"/>
          <w:szCs w:val="24"/>
        </w:rPr>
        <w:t xml:space="preserve">4.2. Настоящие Правила размещения </w:t>
      </w:r>
      <w:r w:rsidR="00C609F1">
        <w:rPr>
          <w:rFonts w:ascii="Times New Roman" w:hAnsi="Times New Roman" w:cs="Times New Roman"/>
          <w:sz w:val="24"/>
          <w:szCs w:val="24"/>
        </w:rPr>
        <w:t xml:space="preserve">средств </w:t>
      </w:r>
      <w:r w:rsidRPr="002A6BCB">
        <w:rPr>
          <w:rFonts w:ascii="Times New Roman" w:hAnsi="Times New Roman" w:cs="Times New Roman"/>
          <w:sz w:val="24"/>
          <w:szCs w:val="24"/>
        </w:rPr>
        <w:t xml:space="preserve">компенсационных фондов в соответствии с </w:t>
      </w:r>
      <w:r w:rsidR="002B70DF">
        <w:rPr>
          <w:rFonts w:ascii="Times New Roman" w:hAnsi="Times New Roman" w:cs="Times New Roman"/>
          <w:sz w:val="24"/>
          <w:szCs w:val="24"/>
        </w:rPr>
        <w:t>ч</w:t>
      </w:r>
      <w:r w:rsidRPr="002A6BCB">
        <w:rPr>
          <w:rFonts w:ascii="Times New Roman" w:hAnsi="Times New Roman" w:cs="Times New Roman"/>
          <w:sz w:val="24"/>
          <w:szCs w:val="24"/>
        </w:rPr>
        <w:t xml:space="preserve">. 14 ст. 55.5. Градостроительного кодекса РФ в срок не позднее чем через 3 (три) </w:t>
      </w:r>
      <w:r w:rsidR="00D936DD">
        <w:rPr>
          <w:rFonts w:ascii="Times New Roman" w:hAnsi="Times New Roman" w:cs="Times New Roman"/>
          <w:sz w:val="24"/>
          <w:szCs w:val="24"/>
        </w:rPr>
        <w:t xml:space="preserve">рабочих </w:t>
      </w:r>
      <w:r w:rsidRPr="002A6BCB">
        <w:rPr>
          <w:rFonts w:ascii="Times New Roman" w:hAnsi="Times New Roman" w:cs="Times New Roman"/>
          <w:sz w:val="24"/>
          <w:szCs w:val="24"/>
        </w:rPr>
        <w:t>дня со дня его принятия подлежат размещению на официальном сайте Ассоциации в сети «Интернет» и направлению на электронном и бумажном носителях в орган надзора за саморегулируемыми ор</w:t>
      </w:r>
      <w:r w:rsidRPr="003507C7">
        <w:rPr>
          <w:rFonts w:ascii="Times New Roman" w:hAnsi="Times New Roman" w:cs="Times New Roman"/>
          <w:sz w:val="24"/>
          <w:szCs w:val="24"/>
        </w:rPr>
        <w:t>ганизациями.</w:t>
      </w:r>
    </w:p>
    <w:p w14:paraId="430F0BEC" w14:textId="527B11B2" w:rsidR="00914010" w:rsidRPr="003507C7" w:rsidRDefault="00700D30" w:rsidP="00914010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2A6BCB">
        <w:rPr>
          <w:rFonts w:ascii="Times New Roman" w:hAnsi="Times New Roman" w:cs="Times New Roman"/>
          <w:sz w:val="24"/>
          <w:szCs w:val="24"/>
        </w:rPr>
        <w:t>4</w:t>
      </w:r>
      <w:r w:rsidR="00914010" w:rsidRPr="002A6BCB">
        <w:rPr>
          <w:rFonts w:ascii="Times New Roman" w:hAnsi="Times New Roman" w:cs="Times New Roman"/>
          <w:sz w:val="24"/>
          <w:szCs w:val="24"/>
        </w:rPr>
        <w:t xml:space="preserve">.3. Решение о внесении изменений и дополнений в настоящие Правила размещения </w:t>
      </w:r>
      <w:r w:rsidR="00C609F1">
        <w:rPr>
          <w:rFonts w:ascii="Times New Roman" w:hAnsi="Times New Roman" w:cs="Times New Roman"/>
          <w:sz w:val="24"/>
          <w:szCs w:val="24"/>
        </w:rPr>
        <w:t xml:space="preserve">средств </w:t>
      </w:r>
      <w:r w:rsidR="00914010" w:rsidRPr="002A6BCB">
        <w:rPr>
          <w:rFonts w:ascii="Times New Roman" w:hAnsi="Times New Roman" w:cs="Times New Roman"/>
          <w:sz w:val="24"/>
          <w:szCs w:val="24"/>
        </w:rPr>
        <w:t xml:space="preserve">компенсационных фондов </w:t>
      </w:r>
      <w:r w:rsidR="003507C7">
        <w:rPr>
          <w:rFonts w:ascii="Times New Roman" w:hAnsi="Times New Roman" w:cs="Times New Roman"/>
          <w:sz w:val="24"/>
          <w:szCs w:val="24"/>
        </w:rPr>
        <w:t xml:space="preserve">принимается </w:t>
      </w:r>
      <w:r w:rsidR="00914010" w:rsidRPr="003507C7">
        <w:rPr>
          <w:rFonts w:ascii="Times New Roman" w:hAnsi="Times New Roman" w:cs="Times New Roman"/>
          <w:sz w:val="24"/>
          <w:szCs w:val="24"/>
        </w:rPr>
        <w:t>Общим собранием членов Ассоциации в том же порядке, что и решение об утверждении настоящ</w:t>
      </w:r>
      <w:r w:rsidR="00C609F1">
        <w:rPr>
          <w:rFonts w:ascii="Times New Roman" w:hAnsi="Times New Roman" w:cs="Times New Roman"/>
          <w:sz w:val="24"/>
          <w:szCs w:val="24"/>
        </w:rPr>
        <w:t>их Правил размещения средств компенсационных фондов</w:t>
      </w:r>
      <w:r w:rsidR="00914010" w:rsidRPr="003507C7">
        <w:rPr>
          <w:rFonts w:ascii="Times New Roman" w:hAnsi="Times New Roman" w:cs="Times New Roman"/>
          <w:sz w:val="24"/>
          <w:szCs w:val="24"/>
        </w:rPr>
        <w:t>.</w:t>
      </w:r>
    </w:p>
    <w:p w14:paraId="33492B43" w14:textId="18CF4A69" w:rsidR="00914010" w:rsidRPr="003507C7" w:rsidRDefault="00700D30" w:rsidP="0013097A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3507C7">
        <w:rPr>
          <w:rFonts w:ascii="Times New Roman" w:hAnsi="Times New Roman" w:cs="Times New Roman"/>
          <w:sz w:val="24"/>
          <w:szCs w:val="24"/>
        </w:rPr>
        <w:t>4</w:t>
      </w:r>
      <w:r w:rsidR="00914010" w:rsidRPr="003507C7">
        <w:rPr>
          <w:rFonts w:ascii="Times New Roman" w:hAnsi="Times New Roman" w:cs="Times New Roman"/>
          <w:sz w:val="24"/>
          <w:szCs w:val="24"/>
        </w:rPr>
        <w:t>.4. В случае внесения изменений в законодательство Р</w:t>
      </w:r>
      <w:r w:rsidR="003507C7">
        <w:rPr>
          <w:rFonts w:ascii="Times New Roman" w:hAnsi="Times New Roman" w:cs="Times New Roman"/>
          <w:sz w:val="24"/>
          <w:szCs w:val="24"/>
        </w:rPr>
        <w:t>оссийской Федерации</w:t>
      </w:r>
      <w:r w:rsidR="00914010" w:rsidRPr="003507C7">
        <w:rPr>
          <w:rFonts w:ascii="Times New Roman" w:hAnsi="Times New Roman" w:cs="Times New Roman"/>
          <w:sz w:val="24"/>
          <w:szCs w:val="24"/>
        </w:rPr>
        <w:t xml:space="preserve"> и (или) при возникновении несоответствия ему требований настоящих Правил размещения</w:t>
      </w:r>
      <w:r w:rsidR="00C609F1">
        <w:rPr>
          <w:rFonts w:ascii="Times New Roman" w:hAnsi="Times New Roman" w:cs="Times New Roman"/>
          <w:sz w:val="24"/>
          <w:szCs w:val="24"/>
        </w:rPr>
        <w:t xml:space="preserve"> средств</w:t>
      </w:r>
      <w:r w:rsidR="00914010" w:rsidRPr="003507C7">
        <w:rPr>
          <w:rFonts w:ascii="Times New Roman" w:hAnsi="Times New Roman" w:cs="Times New Roman"/>
          <w:sz w:val="24"/>
          <w:szCs w:val="24"/>
        </w:rPr>
        <w:t xml:space="preserve"> компенсационных фондов, применяются нормы действующего законодательства Р</w:t>
      </w:r>
      <w:r w:rsidR="003507C7">
        <w:rPr>
          <w:rFonts w:ascii="Times New Roman" w:hAnsi="Times New Roman" w:cs="Times New Roman"/>
          <w:sz w:val="24"/>
          <w:szCs w:val="24"/>
        </w:rPr>
        <w:t>оссийской Федерации</w:t>
      </w:r>
      <w:r w:rsidR="00914010" w:rsidRPr="003507C7">
        <w:rPr>
          <w:rFonts w:ascii="Times New Roman" w:hAnsi="Times New Roman" w:cs="Times New Roman"/>
          <w:sz w:val="24"/>
          <w:szCs w:val="24"/>
        </w:rPr>
        <w:t>.</w:t>
      </w:r>
    </w:p>
    <w:sectPr w:rsidR="00914010" w:rsidRPr="003507C7" w:rsidSect="00D920F1">
      <w:footerReference w:type="default" r:id="rId8"/>
      <w:pgSz w:w="11906" w:h="16838"/>
      <w:pgMar w:top="851" w:right="851" w:bottom="851" w:left="1701" w:header="709" w:footer="709" w:gutter="0"/>
      <w:pgBorders w:display="firstPage" w:offsetFrom="page">
        <w:top w:val="pyramids" w:sz="12" w:space="24" w:color="auto"/>
        <w:left w:val="pyramids" w:sz="12" w:space="24" w:color="auto"/>
        <w:bottom w:val="pyramids" w:sz="12" w:space="24" w:color="auto"/>
        <w:right w:val="pyramids" w:sz="12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A0EEEB" w14:textId="77777777" w:rsidR="00896D37" w:rsidRDefault="00896D37" w:rsidP="00436AF4">
      <w:pPr>
        <w:spacing w:after="0" w:line="240" w:lineRule="auto"/>
      </w:pPr>
      <w:r>
        <w:separator/>
      </w:r>
    </w:p>
  </w:endnote>
  <w:endnote w:type="continuationSeparator" w:id="0">
    <w:p w14:paraId="3D9FC08F" w14:textId="77777777" w:rsidR="00896D37" w:rsidRDefault="00896D37" w:rsidP="00436A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1563398"/>
      <w:docPartObj>
        <w:docPartGallery w:val="Page Numbers (Bottom of Page)"/>
        <w:docPartUnique/>
      </w:docPartObj>
    </w:sdtPr>
    <w:sdtEndPr/>
    <w:sdtContent>
      <w:p w14:paraId="0F7CF6DF" w14:textId="77777777" w:rsidR="00436AF4" w:rsidRDefault="00436AF4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68C5">
          <w:rPr>
            <w:noProof/>
          </w:rPr>
          <w:t>2</w:t>
        </w:r>
        <w:r>
          <w:fldChar w:fldCharType="end"/>
        </w:r>
      </w:p>
    </w:sdtContent>
  </w:sdt>
  <w:p w14:paraId="48178D92" w14:textId="77777777" w:rsidR="00436AF4" w:rsidRDefault="00436AF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ACACFD" w14:textId="77777777" w:rsidR="00896D37" w:rsidRDefault="00896D37" w:rsidP="00436AF4">
      <w:pPr>
        <w:spacing w:after="0" w:line="240" w:lineRule="auto"/>
      </w:pPr>
      <w:r>
        <w:separator/>
      </w:r>
    </w:p>
  </w:footnote>
  <w:footnote w:type="continuationSeparator" w:id="0">
    <w:p w14:paraId="51EE2A88" w14:textId="77777777" w:rsidR="00896D37" w:rsidRDefault="00896D37" w:rsidP="00436A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E52017"/>
    <w:multiLevelType w:val="multilevel"/>
    <w:tmpl w:val="2DDC96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7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2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24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04AB"/>
    <w:rsid w:val="00072301"/>
    <w:rsid w:val="000773C0"/>
    <w:rsid w:val="000813B8"/>
    <w:rsid w:val="00094F7D"/>
    <w:rsid w:val="000B3690"/>
    <w:rsid w:val="0013097A"/>
    <w:rsid w:val="001368D0"/>
    <w:rsid w:val="00167226"/>
    <w:rsid w:val="0019466D"/>
    <w:rsid w:val="001F3842"/>
    <w:rsid w:val="002A360E"/>
    <w:rsid w:val="002A6BCB"/>
    <w:rsid w:val="002B70DF"/>
    <w:rsid w:val="002C6929"/>
    <w:rsid w:val="003342A9"/>
    <w:rsid w:val="003352C4"/>
    <w:rsid w:val="003507C7"/>
    <w:rsid w:val="00361D23"/>
    <w:rsid w:val="003A17A2"/>
    <w:rsid w:val="003A4E41"/>
    <w:rsid w:val="003E059D"/>
    <w:rsid w:val="00404C9A"/>
    <w:rsid w:val="004151E7"/>
    <w:rsid w:val="00436AF4"/>
    <w:rsid w:val="0045372E"/>
    <w:rsid w:val="00455B46"/>
    <w:rsid w:val="00485C91"/>
    <w:rsid w:val="00492375"/>
    <w:rsid w:val="004D639B"/>
    <w:rsid w:val="0066692E"/>
    <w:rsid w:val="00700D30"/>
    <w:rsid w:val="007E1DDD"/>
    <w:rsid w:val="008004AB"/>
    <w:rsid w:val="00860BE4"/>
    <w:rsid w:val="00896D37"/>
    <w:rsid w:val="008C11E2"/>
    <w:rsid w:val="008D0A03"/>
    <w:rsid w:val="00914010"/>
    <w:rsid w:val="00931A7A"/>
    <w:rsid w:val="009332C7"/>
    <w:rsid w:val="0095294A"/>
    <w:rsid w:val="009530F1"/>
    <w:rsid w:val="009768C5"/>
    <w:rsid w:val="00983275"/>
    <w:rsid w:val="009E4D7A"/>
    <w:rsid w:val="00A41FC4"/>
    <w:rsid w:val="00A5730F"/>
    <w:rsid w:val="00A65E05"/>
    <w:rsid w:val="00AC6A03"/>
    <w:rsid w:val="00B534E4"/>
    <w:rsid w:val="00B91E66"/>
    <w:rsid w:val="00BA4888"/>
    <w:rsid w:val="00C609F1"/>
    <w:rsid w:val="00D42B9A"/>
    <w:rsid w:val="00D920F1"/>
    <w:rsid w:val="00D936DD"/>
    <w:rsid w:val="00DD7FC0"/>
    <w:rsid w:val="00E6024B"/>
    <w:rsid w:val="00E976C3"/>
    <w:rsid w:val="00FA6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70BE1"/>
  <w15:docId w15:val="{4731CB63-B0D1-4519-8EC4-F0900F5E5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D7FC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004A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436A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36AF4"/>
  </w:style>
  <w:style w:type="paragraph" w:styleId="a5">
    <w:name w:val="footer"/>
    <w:basedOn w:val="a"/>
    <w:link w:val="a6"/>
    <w:uiPriority w:val="99"/>
    <w:unhideWhenUsed/>
    <w:rsid w:val="00436A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36AF4"/>
  </w:style>
  <w:style w:type="paragraph" w:styleId="a7">
    <w:name w:val="Balloon Text"/>
    <w:basedOn w:val="a"/>
    <w:link w:val="a8"/>
    <w:uiPriority w:val="99"/>
    <w:semiHidden/>
    <w:unhideWhenUsed/>
    <w:rsid w:val="00914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14010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rsid w:val="003342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annotation reference"/>
    <w:basedOn w:val="a0"/>
    <w:uiPriority w:val="99"/>
    <w:semiHidden/>
    <w:unhideWhenUsed/>
    <w:rsid w:val="002A6BCB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2A6BCB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2A6BCB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A6BCB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A6BCB"/>
    <w:rPr>
      <w:b/>
      <w:bCs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DD7FC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6770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D75577-9FA0-4C84-92BA-91B274F7B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5</Pages>
  <Words>1820</Words>
  <Characters>10378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Акинфиев</dc:creator>
  <cp:lastModifiedBy>алекс мал</cp:lastModifiedBy>
  <cp:revision>17</cp:revision>
  <dcterms:created xsi:type="dcterms:W3CDTF">2018-06-18T12:47:00Z</dcterms:created>
  <dcterms:modified xsi:type="dcterms:W3CDTF">2022-02-26T17:50:00Z</dcterms:modified>
</cp:coreProperties>
</file>